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F4C" w:rsidRPr="001350ED" w:rsidRDefault="001350ED" w:rsidP="001350ED">
      <w:pPr>
        <w:spacing w:after="0" w:line="240" w:lineRule="auto"/>
        <w:jc w:val="center"/>
        <w:rPr>
          <w:rFonts w:ascii="Verdana" w:hAnsi="Verdana"/>
          <w:b/>
          <w:sz w:val="20"/>
          <w:szCs w:val="20"/>
          <w:u w:val="single"/>
          <w:lang w:val="es-ES"/>
        </w:rPr>
      </w:pPr>
      <w:r>
        <w:rPr>
          <w:rFonts w:ascii="Verdana" w:hAnsi="Verdana"/>
          <w:b/>
          <w:sz w:val="20"/>
          <w:szCs w:val="20"/>
          <w:u w:val="single"/>
          <w:lang w:val="es-ES"/>
        </w:rPr>
        <w:t>Caso Galindo Cárdenas y o</w:t>
      </w:r>
      <w:r w:rsidR="00CE4F4C" w:rsidRPr="001350ED">
        <w:rPr>
          <w:rFonts w:ascii="Verdana" w:hAnsi="Verdana"/>
          <w:b/>
          <w:sz w:val="20"/>
          <w:szCs w:val="20"/>
          <w:u w:val="single"/>
          <w:lang w:val="es-ES"/>
        </w:rPr>
        <w:t xml:space="preserve">tros </w:t>
      </w:r>
      <w:r w:rsidR="00CE4F4C" w:rsidRPr="001350ED">
        <w:rPr>
          <w:rFonts w:ascii="Verdana" w:hAnsi="Verdana"/>
          <w:b/>
          <w:i/>
          <w:sz w:val="20"/>
          <w:szCs w:val="20"/>
          <w:u w:val="single"/>
          <w:lang w:val="es-ES"/>
        </w:rPr>
        <w:t>Vs</w:t>
      </w:r>
      <w:r w:rsidR="00CE4F4C" w:rsidRPr="001350ED">
        <w:rPr>
          <w:rFonts w:ascii="Verdana" w:hAnsi="Verdana"/>
          <w:b/>
          <w:sz w:val="20"/>
          <w:szCs w:val="20"/>
          <w:u w:val="single"/>
          <w:lang w:val="es-ES"/>
        </w:rPr>
        <w:t xml:space="preserve">. Perú: reparaciones </w:t>
      </w:r>
      <w:r w:rsidR="00EC1CE3">
        <w:rPr>
          <w:rFonts w:ascii="Verdana" w:hAnsi="Verdana"/>
          <w:b/>
          <w:sz w:val="20"/>
          <w:szCs w:val="20"/>
          <w:u w:val="single"/>
          <w:lang w:val="es-ES"/>
        </w:rPr>
        <w:t>declaradas cumplidas</w:t>
      </w:r>
    </w:p>
    <w:p w:rsidR="00C01D65" w:rsidRPr="001350ED" w:rsidRDefault="00EC1CE3" w:rsidP="001350ED">
      <w:pPr>
        <w:spacing w:after="0" w:line="240" w:lineRule="auto"/>
        <w:rPr>
          <w:lang w:val="es-MX"/>
        </w:rPr>
      </w:pPr>
    </w:p>
    <w:p w:rsidR="001350ED" w:rsidRPr="001350ED" w:rsidRDefault="001350ED" w:rsidP="001350ED">
      <w:pPr>
        <w:spacing w:after="0" w:line="240" w:lineRule="auto"/>
        <w:rPr>
          <w:lang w:val="es-MX"/>
        </w:rPr>
      </w:pPr>
    </w:p>
    <w:p w:rsidR="00CE4F4C" w:rsidRDefault="00CE4F4C" w:rsidP="001350ED">
      <w:pPr>
        <w:pStyle w:val="Prrafodelista"/>
        <w:numPr>
          <w:ilvl w:val="0"/>
          <w:numId w:val="1"/>
        </w:numPr>
        <w:spacing w:after="0" w:line="240" w:lineRule="auto"/>
        <w:jc w:val="both"/>
        <w:rPr>
          <w:rFonts w:ascii="Verdana" w:hAnsi="Verdana"/>
          <w:sz w:val="20"/>
          <w:lang w:val="es-ES"/>
        </w:rPr>
      </w:pPr>
      <w:r>
        <w:rPr>
          <w:rFonts w:ascii="Verdana" w:hAnsi="Verdana"/>
          <w:sz w:val="20"/>
          <w:lang w:val="es-ES"/>
        </w:rPr>
        <w:t>A</w:t>
      </w:r>
      <w:r w:rsidRPr="00CE4F4C">
        <w:rPr>
          <w:rFonts w:ascii="Verdana" w:hAnsi="Verdana"/>
          <w:sz w:val="20"/>
          <w:lang w:val="es-ES"/>
        </w:rPr>
        <w:t>doptar todas las medidas necesarias para asegurar que las actas de arrepentimiento del 15 de octubre de 1994 sean privadas de todos los efectos jurídicos, en los términos de los p</w:t>
      </w:r>
      <w:r w:rsidR="00EC1CE3">
        <w:rPr>
          <w:rFonts w:ascii="Verdana" w:hAnsi="Verdana"/>
          <w:sz w:val="20"/>
          <w:lang w:val="es-ES"/>
        </w:rPr>
        <w:t>árrafos 291 a 297 de la</w:t>
      </w:r>
      <w:r w:rsidRPr="00CE4F4C">
        <w:rPr>
          <w:rFonts w:ascii="Verdana" w:hAnsi="Verdana"/>
          <w:sz w:val="20"/>
          <w:lang w:val="es-ES"/>
        </w:rPr>
        <w:t xml:space="preserve"> Sentencia.</w:t>
      </w:r>
    </w:p>
    <w:p w:rsidR="00F2283A" w:rsidRPr="00F2283A" w:rsidRDefault="00F2283A" w:rsidP="001350ED">
      <w:pPr>
        <w:pStyle w:val="Prrafodelista"/>
        <w:spacing w:after="0" w:line="240" w:lineRule="auto"/>
        <w:jc w:val="both"/>
        <w:rPr>
          <w:rFonts w:ascii="Verdana" w:hAnsi="Verdana"/>
          <w:sz w:val="20"/>
          <w:lang w:val="es-ES"/>
        </w:rPr>
      </w:pPr>
    </w:p>
    <w:p w:rsidR="00CE4F4C" w:rsidRPr="00EC1CE3" w:rsidRDefault="00CE4F4C" w:rsidP="00EC1CE3">
      <w:pPr>
        <w:pStyle w:val="Prrafodelista"/>
        <w:numPr>
          <w:ilvl w:val="0"/>
          <w:numId w:val="1"/>
        </w:numPr>
        <w:spacing w:after="0" w:line="240" w:lineRule="auto"/>
        <w:jc w:val="both"/>
        <w:rPr>
          <w:rFonts w:ascii="Verdana" w:hAnsi="Verdana"/>
          <w:sz w:val="20"/>
          <w:lang w:val="es-ES"/>
        </w:rPr>
      </w:pPr>
      <w:r>
        <w:rPr>
          <w:rFonts w:ascii="Verdana" w:hAnsi="Verdana"/>
          <w:sz w:val="20"/>
          <w:lang w:val="es-ES"/>
        </w:rPr>
        <w:t>R</w:t>
      </w:r>
      <w:r w:rsidRPr="00CE4F4C">
        <w:rPr>
          <w:rFonts w:ascii="Verdana" w:hAnsi="Verdana"/>
          <w:sz w:val="20"/>
          <w:lang w:val="es-ES"/>
        </w:rPr>
        <w:t>ealizar las publicaciones indicadas e</w:t>
      </w:r>
      <w:r w:rsidR="00EC1CE3">
        <w:rPr>
          <w:rFonts w:ascii="Verdana" w:hAnsi="Verdana"/>
          <w:sz w:val="20"/>
          <w:lang w:val="es-ES"/>
        </w:rPr>
        <w:t xml:space="preserve">n el párrafo 298 de la </w:t>
      </w:r>
      <w:bookmarkStart w:id="0" w:name="_GoBack"/>
      <w:bookmarkEnd w:id="0"/>
      <w:r w:rsidRPr="00CE4F4C">
        <w:rPr>
          <w:rFonts w:ascii="Verdana" w:hAnsi="Verdana"/>
          <w:sz w:val="20"/>
          <w:lang w:val="es-ES"/>
        </w:rPr>
        <w:t>Sentencia, en los términos dispuestos en el mismo.</w:t>
      </w:r>
    </w:p>
    <w:sectPr w:rsidR="00CE4F4C" w:rsidRPr="00EC1CE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345" w:rsidRDefault="008F2345" w:rsidP="00CE4F4C">
      <w:pPr>
        <w:spacing w:after="0" w:line="240" w:lineRule="auto"/>
      </w:pPr>
      <w:r>
        <w:separator/>
      </w:r>
    </w:p>
  </w:endnote>
  <w:endnote w:type="continuationSeparator" w:id="0">
    <w:p w:rsidR="008F2345" w:rsidRDefault="008F2345" w:rsidP="00CE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F4C" w:rsidRPr="005F4150" w:rsidRDefault="00CE4F4C" w:rsidP="00CE4F4C">
    <w:pPr>
      <w:spacing w:after="0" w:line="240" w:lineRule="auto"/>
      <w:jc w:val="both"/>
      <w:rPr>
        <w:rFonts w:ascii="Verdana" w:eastAsia="Times" w:hAnsi="Verdana" w:cs="Times New Roman"/>
        <w:bCs/>
        <w:sz w:val="16"/>
        <w:szCs w:val="16"/>
        <w:lang w:val="es-MX"/>
      </w:rPr>
    </w:pPr>
    <w:r w:rsidRPr="005F4150">
      <w:rPr>
        <w:rFonts w:ascii="Verdana" w:eastAsia="Times" w:hAnsi="Verdana" w:cs="Times New Roman"/>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345" w:rsidRDefault="008F2345" w:rsidP="00CE4F4C">
      <w:pPr>
        <w:spacing w:after="0" w:line="240" w:lineRule="auto"/>
      </w:pPr>
      <w:r>
        <w:separator/>
      </w:r>
    </w:p>
  </w:footnote>
  <w:footnote w:type="continuationSeparator" w:id="0">
    <w:p w:rsidR="008F2345" w:rsidRDefault="008F2345" w:rsidP="00CE4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511875"/>
      <w:docPartObj>
        <w:docPartGallery w:val="Page Numbers (Top of Page)"/>
        <w:docPartUnique/>
      </w:docPartObj>
    </w:sdtPr>
    <w:sdtEndPr>
      <w:rPr>
        <w:noProof/>
      </w:rPr>
    </w:sdtEndPr>
    <w:sdtContent>
      <w:p w:rsidR="00CE4F4C" w:rsidRDefault="00CE4F4C">
        <w:pPr>
          <w:pStyle w:val="Encabezado"/>
          <w:jc w:val="right"/>
        </w:pPr>
        <w:r>
          <w:fldChar w:fldCharType="begin"/>
        </w:r>
        <w:r>
          <w:instrText xml:space="preserve"> PAGE   \* MERGEFORMAT </w:instrText>
        </w:r>
        <w:r>
          <w:fldChar w:fldCharType="separate"/>
        </w:r>
        <w:r w:rsidR="00EC1CE3">
          <w:rPr>
            <w:noProof/>
          </w:rPr>
          <w:t>1</w:t>
        </w:r>
        <w:r>
          <w:rPr>
            <w:noProof/>
          </w:rPr>
          <w:fldChar w:fldCharType="end"/>
        </w:r>
      </w:p>
    </w:sdtContent>
  </w:sdt>
  <w:p w:rsidR="00CE4F4C" w:rsidRDefault="00CE4F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450E9"/>
    <w:multiLevelType w:val="hybridMultilevel"/>
    <w:tmpl w:val="C332EF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4C"/>
    <w:rsid w:val="00014E17"/>
    <w:rsid w:val="001350ED"/>
    <w:rsid w:val="0029263A"/>
    <w:rsid w:val="00430172"/>
    <w:rsid w:val="00603102"/>
    <w:rsid w:val="008F2345"/>
    <w:rsid w:val="00C87B41"/>
    <w:rsid w:val="00CE4F4C"/>
    <w:rsid w:val="00EC1CE3"/>
    <w:rsid w:val="00F22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B3F0"/>
  <w15:docId w15:val="{C1A77275-81F3-474D-ABBB-5FFB0B9D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4F4C"/>
    <w:pPr>
      <w:ind w:left="720"/>
      <w:contextualSpacing/>
    </w:pPr>
  </w:style>
  <w:style w:type="paragraph" w:styleId="Encabezado">
    <w:name w:val="header"/>
    <w:basedOn w:val="Normal"/>
    <w:link w:val="EncabezadoCar"/>
    <w:uiPriority w:val="99"/>
    <w:unhideWhenUsed/>
    <w:rsid w:val="00CE4F4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E4F4C"/>
  </w:style>
  <w:style w:type="paragraph" w:styleId="Piedepgina">
    <w:name w:val="footer"/>
    <w:basedOn w:val="Normal"/>
    <w:link w:val="PiedepginaCar"/>
    <w:uiPriority w:val="99"/>
    <w:unhideWhenUsed/>
    <w:rsid w:val="00CE4F4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E4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Sanchez</dc:creator>
  <cp:lastModifiedBy>Milagro Valverde</cp:lastModifiedBy>
  <cp:revision>5</cp:revision>
  <dcterms:created xsi:type="dcterms:W3CDTF">2016-11-09T21:47:00Z</dcterms:created>
  <dcterms:modified xsi:type="dcterms:W3CDTF">2021-04-01T00:35:00Z</dcterms:modified>
</cp:coreProperties>
</file>